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1A80" w14:textId="4F5D3E73" w:rsidR="009C3D76" w:rsidRDefault="00674D78" w:rsidP="006E7CCF">
      <w:pPr>
        <w:widowControl w:val="0"/>
        <w:spacing w:after="0" w:line="700" w:lineRule="exact"/>
        <w:jc w:val="both"/>
        <w:rPr>
          <w:rFonts w:ascii="宋体" w:hAnsi="宋体" w:cs="宋体"/>
          <w:sz w:val="32"/>
          <w:szCs w:val="32"/>
          <w:lang w:eastAsia="zh-CN"/>
        </w:rPr>
      </w:pPr>
      <w:r w:rsidRPr="00674D78">
        <w:rPr>
          <w:rFonts w:ascii="宋体" w:hAnsi="宋体" w:cs="宋体" w:hint="eastAsia"/>
          <w:sz w:val="44"/>
          <w:szCs w:val="44"/>
          <w:lang w:eastAsia="zh-CN"/>
        </w:rPr>
        <w:t>大庆市第二医院后勤污水、锅炉燃气排</w:t>
      </w:r>
      <w:r w:rsidR="00C3115D">
        <w:rPr>
          <w:rFonts w:ascii="宋体" w:hAnsi="宋体" w:cs="宋体" w:hint="eastAsia"/>
          <w:sz w:val="44"/>
          <w:szCs w:val="44"/>
          <w:lang w:eastAsia="zh-CN"/>
        </w:rPr>
        <w:t>放</w:t>
      </w:r>
      <w:r w:rsidRPr="00674D78">
        <w:rPr>
          <w:rFonts w:ascii="宋体" w:hAnsi="宋体" w:cs="宋体" w:hint="eastAsia"/>
          <w:sz w:val="44"/>
          <w:szCs w:val="44"/>
          <w:lang w:eastAsia="zh-CN"/>
        </w:rPr>
        <w:t>污染物指标监测项目招标公告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 xml:space="preserve"> </w:t>
      </w:r>
    </w:p>
    <w:p w14:paraId="383581AC" w14:textId="77777777" w:rsidR="00C3115D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一、项目名称：</w:t>
      </w:r>
      <w:r w:rsidR="00C3115D" w:rsidRPr="00C3115D">
        <w:rPr>
          <w:rFonts w:ascii="宋体" w:hAnsi="宋体" w:cs="宋体" w:hint="eastAsia"/>
          <w:sz w:val="32"/>
          <w:szCs w:val="32"/>
          <w:lang w:eastAsia="zh-CN"/>
        </w:rPr>
        <w:t>大庆市第二医院后勤污水、锅炉燃气排放污染物指标监测</w:t>
      </w:r>
    </w:p>
    <w:p w14:paraId="4918ACD1" w14:textId="60165B15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二、项目</w:t>
      </w:r>
      <w:r w:rsidR="00C3115D">
        <w:rPr>
          <w:rFonts w:ascii="宋体" w:hAnsi="宋体" w:cs="宋体" w:hint="eastAsia"/>
          <w:sz w:val="32"/>
          <w:szCs w:val="32"/>
          <w:lang w:eastAsia="zh-CN"/>
        </w:rPr>
        <w:t>编号</w:t>
      </w:r>
      <w:r>
        <w:rPr>
          <w:rFonts w:ascii="宋体" w:hAnsi="宋体" w:cs="宋体" w:hint="eastAsia"/>
          <w:sz w:val="32"/>
          <w:szCs w:val="32"/>
          <w:lang w:eastAsia="zh-CN"/>
        </w:rPr>
        <w:t>：</w:t>
      </w:r>
      <w:r w:rsidR="00C3115D">
        <w:rPr>
          <w:rFonts w:ascii="宋体" w:hAnsi="宋体" w:cs="宋体" w:hint="eastAsia"/>
          <w:sz w:val="32"/>
          <w:szCs w:val="32"/>
          <w:lang w:eastAsia="zh-CN"/>
        </w:rPr>
        <w:t>D</w:t>
      </w:r>
      <w:r w:rsidR="00C3115D">
        <w:rPr>
          <w:rFonts w:ascii="宋体" w:hAnsi="宋体" w:cs="宋体"/>
          <w:sz w:val="32"/>
          <w:szCs w:val="32"/>
          <w:lang w:eastAsia="zh-CN"/>
        </w:rPr>
        <w:t>EC202200</w:t>
      </w:r>
      <w:r w:rsidR="00DF31A1">
        <w:rPr>
          <w:rFonts w:ascii="宋体" w:hAnsi="宋体" w:cs="宋体"/>
          <w:sz w:val="32"/>
          <w:szCs w:val="32"/>
          <w:lang w:eastAsia="zh-CN"/>
        </w:rPr>
        <w:t>2</w:t>
      </w:r>
    </w:p>
    <w:p w14:paraId="4E653D30" w14:textId="12252E54" w:rsidR="00C3115D" w:rsidRDefault="00C3115D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三、</w:t>
      </w:r>
      <w:r w:rsidR="00F5012C">
        <w:rPr>
          <w:rFonts w:ascii="宋体" w:hAnsi="宋体" w:cs="宋体" w:hint="eastAsia"/>
          <w:sz w:val="32"/>
          <w:szCs w:val="32"/>
          <w:lang w:eastAsia="zh-CN"/>
        </w:rPr>
        <w:t>采购</w:t>
      </w:r>
      <w:r>
        <w:rPr>
          <w:rFonts w:ascii="宋体" w:hAnsi="宋体" w:cs="宋体" w:hint="eastAsia"/>
          <w:sz w:val="32"/>
          <w:szCs w:val="32"/>
          <w:lang w:eastAsia="zh-CN"/>
        </w:rPr>
        <w:t>方式：</w:t>
      </w:r>
      <w:r w:rsidR="008A0C6F">
        <w:rPr>
          <w:rFonts w:ascii="宋体" w:hAnsi="宋体" w:cs="宋体" w:hint="eastAsia"/>
          <w:sz w:val="32"/>
          <w:szCs w:val="32"/>
          <w:lang w:eastAsia="zh-CN"/>
        </w:rPr>
        <w:t>公开招标</w:t>
      </w:r>
    </w:p>
    <w:p w14:paraId="52AAA8BD" w14:textId="0D9B4C72" w:rsidR="009C3D76" w:rsidRDefault="00C3115D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四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、项目预算：人民币8万元</w:t>
      </w:r>
    </w:p>
    <w:p w14:paraId="141F7556" w14:textId="2421DEE3" w:rsidR="00FC1015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五、</w:t>
      </w:r>
      <w:r w:rsidR="00FC1015">
        <w:rPr>
          <w:rFonts w:ascii="宋体" w:hAnsi="宋体" w:cs="宋体" w:hint="eastAsia"/>
          <w:sz w:val="32"/>
          <w:szCs w:val="32"/>
          <w:lang w:eastAsia="zh-CN"/>
        </w:rPr>
        <w:t>项目需求</w:t>
      </w:r>
      <w:r w:rsidR="00FC1015">
        <w:rPr>
          <w:rFonts w:ascii="宋体" w:hAnsi="宋体" w:cs="宋体"/>
          <w:sz w:val="32"/>
          <w:szCs w:val="32"/>
          <w:lang w:eastAsia="zh-CN"/>
        </w:rPr>
        <w:t>:</w:t>
      </w:r>
    </w:p>
    <w:p w14:paraId="547D5A58" w14:textId="18CEC2C1" w:rsidR="009C3D76" w:rsidRDefault="00FC1015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(一</w:t>
      </w:r>
      <w:r>
        <w:rPr>
          <w:rFonts w:ascii="宋体" w:hAnsi="宋体" w:cs="宋体"/>
          <w:sz w:val="32"/>
          <w:szCs w:val="32"/>
          <w:lang w:eastAsia="zh-CN"/>
        </w:rPr>
        <w:t>)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监测内容1（周监测）：</w:t>
      </w:r>
    </w:p>
    <w:p w14:paraId="67FFB536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1、废水</w:t>
      </w:r>
    </w:p>
    <w:p w14:paraId="57D7D140" w14:textId="2D5A7BDC" w:rsidR="009C3D76" w:rsidRDefault="00FC1015" w:rsidP="00874A2E">
      <w:pPr>
        <w:widowControl w:val="0"/>
        <w:spacing w:after="0" w:line="700" w:lineRule="exact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sz w:val="32"/>
          <w:szCs w:val="32"/>
          <w:lang w:eastAsia="zh-CN"/>
        </w:rPr>
        <w:t xml:space="preserve"> </w:t>
      </w:r>
      <w:r w:rsidR="00F51DA8">
        <w:rPr>
          <w:rFonts w:ascii="宋体" w:hAnsi="宋体" w:cs="宋体" w:hint="eastAsia"/>
          <w:sz w:val="32"/>
          <w:szCs w:val="32"/>
          <w:lang w:eastAsia="zh-CN"/>
        </w:rPr>
        <w:t xml:space="preserve">　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监测项目：化学需氧量、悬浮物、 pH 、总余氯，共4项监测</w:t>
      </w:r>
      <w:r w:rsidR="006E7CCF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0D836F07" w14:textId="42680D6B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点位：在综合废水排放口设1个监测点位、在门诊在综合废水排放口设1个监测点位，共2个监测点位</w:t>
      </w:r>
      <w:r w:rsidR="006E7CCF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06470CCE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监测频次：符合国家、省市出台的相关标准和要求（监测1天，监测3次／天。）</w:t>
      </w:r>
    </w:p>
    <w:p w14:paraId="6EC2E338" w14:textId="07B378A0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 w:rsidRPr="003E6CE0">
        <w:rPr>
          <w:rFonts w:ascii="宋体" w:hAnsi="宋体" w:cs="宋体" w:hint="eastAsia"/>
          <w:sz w:val="32"/>
          <w:szCs w:val="32"/>
          <w:lang w:eastAsia="zh-CN"/>
        </w:rPr>
        <w:t>监测样品特征、状态、数量</w:t>
      </w:r>
      <w:r w:rsidR="003E6CE0" w:rsidRPr="003E6CE0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4593D7E0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2、质量保证</w:t>
      </w:r>
    </w:p>
    <w:p w14:paraId="0E01C4E6" w14:textId="654F945E" w:rsidR="009C3D76" w:rsidRDefault="006E7CCF" w:rsidP="00874A2E">
      <w:pPr>
        <w:widowControl w:val="0"/>
        <w:spacing w:after="0" w:line="700" w:lineRule="exact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lastRenderedPageBreak/>
        <w:t xml:space="preserve"> </w:t>
      </w:r>
      <w:r>
        <w:rPr>
          <w:rFonts w:ascii="宋体" w:hAnsi="宋体" w:cs="宋体"/>
          <w:sz w:val="32"/>
          <w:szCs w:val="32"/>
          <w:lang w:eastAsia="zh-CN"/>
        </w:rPr>
        <w:t xml:space="preserve">   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全部监测过程，按照《污水监测技术规范》(HJ91.1-2019）等标准和规范要求进行质量控制。</w:t>
      </w:r>
    </w:p>
    <w:p w14:paraId="74EB5F2D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3、监测中所使用的各类仪器，经黑龙江省建材与环境计量站等检定机构检定或校准合格，且在有效期内。</w:t>
      </w:r>
    </w:p>
    <w:p w14:paraId="04AF4753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4、监测项目、分析方法及分析仪器符合国家、省市相关标准和要求。</w:t>
      </w:r>
    </w:p>
    <w:p w14:paraId="534FE5F0" w14:textId="483F3069" w:rsidR="009C3D76" w:rsidRDefault="006E7CCF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（二）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监测内容2（月监测）</w:t>
      </w:r>
    </w:p>
    <w:p w14:paraId="3B34F72A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1、废水</w:t>
      </w:r>
    </w:p>
    <w:p w14:paraId="2549553A" w14:textId="067DCD72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监测项目：动植物油、氨氮、化学需氧量、总氮、五日生化需氧量、粪大肠菌群数、石油类、悬浮物、总氰化物、挥发酚、 pH 、总余氯、总汞、总镉、总铬、六价铬、总砷、总铅</w:t>
      </w:r>
      <w:r w:rsidR="001427FD">
        <w:rPr>
          <w:rFonts w:ascii="宋体" w:hAnsi="宋体" w:cs="宋体" w:hint="eastAsia"/>
          <w:sz w:val="32"/>
          <w:szCs w:val="32"/>
          <w:lang w:eastAsia="zh-CN"/>
        </w:rPr>
        <w:t>、</w:t>
      </w:r>
      <w:r w:rsidRPr="001427FD">
        <w:rPr>
          <w:rFonts w:ascii="宋体" w:hAnsi="宋体" w:cs="宋体" w:hint="eastAsia"/>
          <w:sz w:val="32"/>
          <w:szCs w:val="32"/>
          <w:lang w:eastAsia="zh-CN"/>
        </w:rPr>
        <w:t>道致病菌</w:t>
      </w:r>
      <w:r w:rsidR="001427FD" w:rsidRPr="001427FD">
        <w:rPr>
          <w:rFonts w:ascii="宋体" w:hAnsi="宋体" w:cs="宋体" w:hint="eastAsia"/>
          <w:sz w:val="32"/>
          <w:szCs w:val="32"/>
          <w:lang w:eastAsia="zh-CN"/>
        </w:rPr>
        <w:t>，</w:t>
      </w:r>
      <w:r w:rsidRPr="001427FD">
        <w:rPr>
          <w:rFonts w:ascii="宋体" w:hAnsi="宋体" w:cs="宋体" w:hint="eastAsia"/>
          <w:sz w:val="32"/>
          <w:szCs w:val="32"/>
          <w:lang w:eastAsia="zh-CN"/>
        </w:rPr>
        <w:t>共19项</w:t>
      </w:r>
      <w:r w:rsidR="00C42869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3EF23EEE" w14:textId="5D61A9F8" w:rsidR="00F332A7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监测点位</w:t>
      </w:r>
      <w:r w:rsidR="00AA5C70" w:rsidRPr="00AA5C70">
        <w:rPr>
          <w:rFonts w:ascii="宋体" w:hAnsi="宋体" w:cs="宋体" w:hint="eastAsia"/>
          <w:sz w:val="32"/>
          <w:szCs w:val="32"/>
          <w:lang w:eastAsia="zh-CN"/>
        </w:rPr>
        <w:t>共2个</w:t>
      </w:r>
      <w:r w:rsidR="00AA5C70">
        <w:rPr>
          <w:rFonts w:ascii="宋体" w:hAnsi="宋体" w:cs="宋体" w:hint="eastAsia"/>
          <w:sz w:val="32"/>
          <w:szCs w:val="32"/>
          <w:lang w:eastAsia="zh-CN"/>
        </w:rPr>
        <w:t>：</w:t>
      </w:r>
      <w:r>
        <w:rPr>
          <w:rFonts w:ascii="宋体" w:hAnsi="宋体" w:cs="宋体" w:hint="eastAsia"/>
          <w:sz w:val="32"/>
          <w:szCs w:val="32"/>
          <w:lang w:eastAsia="zh-CN"/>
        </w:rPr>
        <w:t>在综合废水排放口设1个监测点位</w:t>
      </w:r>
      <w:r w:rsidR="001427FD">
        <w:rPr>
          <w:rFonts w:ascii="宋体" w:hAnsi="宋体" w:cs="宋体" w:hint="eastAsia"/>
          <w:sz w:val="32"/>
          <w:szCs w:val="32"/>
          <w:lang w:eastAsia="zh-CN"/>
        </w:rPr>
        <w:t>，</w:t>
      </w:r>
      <w:r>
        <w:rPr>
          <w:rFonts w:ascii="宋体" w:hAnsi="宋体" w:cs="宋体" w:hint="eastAsia"/>
          <w:sz w:val="32"/>
          <w:szCs w:val="32"/>
          <w:lang w:eastAsia="zh-CN"/>
        </w:rPr>
        <w:t>监测动植物油、氨氮、化学需氧量、总氮、五日生化需氧量、粪大肠菌群数、石油类、悬浮物、总氰化物、挥发酚、 pH 、总余氯、肠道致病菌（沙门氏菌、志贺氏菌）</w:t>
      </w:r>
      <w:r w:rsidR="001427FD">
        <w:rPr>
          <w:rFonts w:ascii="宋体" w:hAnsi="宋体" w:cs="宋体" w:hint="eastAsia"/>
          <w:sz w:val="32"/>
          <w:szCs w:val="32"/>
          <w:lang w:eastAsia="zh-CN"/>
        </w:rPr>
        <w:t>；</w:t>
      </w:r>
      <w:r>
        <w:rPr>
          <w:rFonts w:ascii="宋体" w:hAnsi="宋体" w:cs="宋体" w:hint="eastAsia"/>
          <w:sz w:val="32"/>
          <w:szCs w:val="32"/>
          <w:lang w:eastAsia="zh-CN"/>
        </w:rPr>
        <w:t>在门诊综合废水排放口设1个监测测点位，监测动植物油、氨氮、化学需氧量、总氮、五日生化需氧量、粪大肠菌群数、石油类、悬浮物、总氰化物、挥发酚、 pH 、总余氯、总汞、总镉、总铬、六价铬、总砷、总铅，肠道致病菌（沙门氏菌、志贺氏菌）</w:t>
      </w:r>
      <w:r w:rsidR="00AA5C70" w:rsidRPr="00AA5C70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40C2140D" w14:textId="49BD1B44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监测频次：符合国家、省市出台的相关标准和要求（监测1天，监测3次／天）</w:t>
      </w:r>
      <w:r w:rsidR="00C47D9C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7088149B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2、有组织排放废气</w:t>
      </w:r>
    </w:p>
    <w:p w14:paraId="2F8B6F01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监测项目：氨、硫化氢、氯气、臭气浓度、甲烷，共5项；</w:t>
      </w:r>
    </w:p>
    <w:p w14:paraId="6E8EF95C" w14:textId="35827B0F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监测点位：在门诊综合污水处理站、综合污水处理站的有组织废气排放口各设1各监测点位，共2个监测点位；</w:t>
      </w:r>
    </w:p>
    <w:p w14:paraId="7E01322F" w14:textId="3492F83F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监测频次：符合国家、省市出台的相关标准和要求（监测1天，监测3次／天）</w:t>
      </w:r>
      <w:r w:rsidR="00FA749A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0EEF2758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3、锅炉废气</w:t>
      </w:r>
    </w:p>
    <w:p w14:paraId="07C50E99" w14:textId="4AB331D0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监测项目：氮氧化物、二氧化硫、颗粒物，共3项</w:t>
      </w:r>
      <w:r w:rsidR="00C42869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48D1E22A" w14:textId="0ADDAC79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监测点位：在锅炉1、锅炉3、锅炉4烟道气流平稳处各设1个监测点位；共3监测点位</w:t>
      </w:r>
      <w:r w:rsidR="00C42869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36DE343C" w14:textId="0AC09A7A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监测频次；符合国家、省市出台的相关标准和要求（监测1天，监测3次／天）</w:t>
      </w:r>
      <w:r w:rsidR="00C42869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0586A683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4、无组织排放废气</w:t>
      </w:r>
    </w:p>
    <w:p w14:paraId="19AE925C" w14:textId="7777777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监测项目：氨、硫化氢、氯气、臭气浓度、甲烷，共5项；</w:t>
      </w:r>
    </w:p>
    <w:p w14:paraId="5DAEE49A" w14:textId="69B7C24B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监测点位：在门诊污水处理站、综合污水处理站的周界浓度最高点各设4个监测点位，共8个监测点位：</w:t>
      </w:r>
    </w:p>
    <w:p w14:paraId="1984D5B8" w14:textId="277348A1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监测频次：符合国家、省市出台的相关标准和要求（监测1天，监测3次／天）</w:t>
      </w:r>
      <w:r w:rsidR="00C42869">
        <w:rPr>
          <w:rFonts w:ascii="宋体" w:hAnsi="宋体" w:cs="宋体" w:hint="eastAsia"/>
          <w:sz w:val="32"/>
          <w:szCs w:val="32"/>
          <w:lang w:eastAsia="zh-CN"/>
        </w:rPr>
        <w:t>。</w:t>
      </w:r>
    </w:p>
    <w:p w14:paraId="1807AB4B" w14:textId="34DD345E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样品特征、状态、数量：（90个吸收液、30个氟聚合物气袋、24个真空，6个集气袋，9张石英滤膜、6个较清澈水样</w:t>
      </w:r>
      <w:r w:rsidR="00BF6876">
        <w:rPr>
          <w:rFonts w:ascii="宋体" w:hAnsi="宋体" w:cs="宋体" w:hint="eastAsia"/>
          <w:sz w:val="32"/>
          <w:szCs w:val="32"/>
          <w:lang w:eastAsia="zh-CN"/>
        </w:rPr>
        <w:t>）。</w:t>
      </w:r>
    </w:p>
    <w:p w14:paraId="79431F9A" w14:textId="11CC33F9" w:rsidR="009C3D76" w:rsidRDefault="000C4433" w:rsidP="00874A2E">
      <w:pPr>
        <w:widowControl w:val="0"/>
        <w:spacing w:after="0" w:line="700" w:lineRule="exact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 xml:space="preserve"> </w:t>
      </w:r>
      <w:r w:rsidR="00F332A7">
        <w:rPr>
          <w:rFonts w:ascii="宋体" w:hAnsi="宋体" w:cs="宋体" w:hint="eastAsia"/>
          <w:sz w:val="32"/>
          <w:szCs w:val="32"/>
          <w:lang w:eastAsia="zh-CN"/>
        </w:rPr>
        <w:t xml:space="preserve">　</w:t>
      </w:r>
      <w:r w:rsidR="00BF6876">
        <w:rPr>
          <w:rFonts w:ascii="宋体" w:hAnsi="宋体" w:cs="宋体" w:hint="eastAsia"/>
          <w:sz w:val="32"/>
          <w:szCs w:val="32"/>
          <w:lang w:eastAsia="zh-CN"/>
        </w:rPr>
        <w:t xml:space="preserve">　</w:t>
      </w:r>
      <w:r>
        <w:rPr>
          <w:rFonts w:ascii="宋体" w:hAnsi="宋体" w:cs="宋体" w:hint="eastAsia"/>
          <w:sz w:val="32"/>
          <w:szCs w:val="32"/>
          <w:lang w:eastAsia="zh-CN"/>
        </w:rPr>
        <w:t>5、质量保证</w:t>
      </w:r>
    </w:p>
    <w:p w14:paraId="386E2B19" w14:textId="6CF14B97" w:rsidR="009C3D76" w:rsidRDefault="000C4433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全部监测过程，按照《大气污染物无组织排放监测技术导则》( HJ / T 55-2000)、《固定源废气监测技术规范》( HJT 397-2007)、《污水监测技术规范》(HJ91.1-2019）等标准和规范中的要求进行质量控制。监测中所使用的各类仪器，经黑龙江省建材与环境计量站等检定机构检定或校准合格，且在有效期内。</w:t>
      </w:r>
    </w:p>
    <w:p w14:paraId="75783CF0" w14:textId="4D18EB2E" w:rsidR="009C3D76" w:rsidRPr="00F332A7" w:rsidRDefault="00F332A7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６、</w:t>
      </w:r>
      <w:r w:rsidR="000C4433" w:rsidRPr="00F332A7">
        <w:rPr>
          <w:rFonts w:ascii="宋体" w:hAnsi="宋体" w:cs="宋体" w:hint="eastAsia"/>
          <w:sz w:val="32"/>
          <w:szCs w:val="32"/>
          <w:lang w:eastAsia="zh-CN"/>
        </w:rPr>
        <w:t>监测项目、分析方法、分析仪器符合国家、省市相关标准和要求。</w:t>
      </w:r>
    </w:p>
    <w:p w14:paraId="20C6C1BE" w14:textId="4E6E4225" w:rsidR="009C3D76" w:rsidRDefault="00DA2797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（三）</w:t>
      </w:r>
      <w:r w:rsidR="000C4433">
        <w:rPr>
          <w:rFonts w:ascii="宋体" w:hAnsi="宋体" w:cs="宋体" w:hint="eastAsia"/>
          <w:sz w:val="32"/>
          <w:szCs w:val="32"/>
          <w:lang w:eastAsia="zh-CN"/>
        </w:rPr>
        <w:t>所有监测项目的数量、种类、频次，使用的设备仪器，检测方法都要符合国家、省市出台的相关环保制度、规范要求和临时性、应急性要求，并且负责编制季度、年度排污许可证执行报告。</w:t>
      </w:r>
    </w:p>
    <w:p w14:paraId="5ED1197C" w14:textId="16E41E8A" w:rsidR="00874A2E" w:rsidRDefault="00DA2797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六</w:t>
      </w:r>
      <w:r w:rsidR="004D7EBD">
        <w:rPr>
          <w:rFonts w:ascii="宋体" w:hAnsi="宋体" w:cs="宋体" w:hint="eastAsia"/>
          <w:sz w:val="32"/>
          <w:szCs w:val="32"/>
          <w:lang w:eastAsia="zh-CN"/>
        </w:rPr>
        <w:t>、</w:t>
      </w:r>
      <w:r w:rsidR="0019104A">
        <w:rPr>
          <w:rFonts w:ascii="宋体" w:hAnsi="宋体" w:cs="宋体" w:hint="eastAsia"/>
          <w:sz w:val="32"/>
          <w:szCs w:val="32"/>
          <w:lang w:eastAsia="zh-CN"/>
        </w:rPr>
        <w:t>商务需</w:t>
      </w:r>
      <w:r w:rsidR="00874A2E">
        <w:rPr>
          <w:rFonts w:ascii="宋体" w:hAnsi="宋体" w:cs="宋体" w:hint="eastAsia"/>
          <w:sz w:val="32"/>
          <w:szCs w:val="32"/>
          <w:lang w:eastAsia="zh-CN"/>
        </w:rPr>
        <w:t>求：</w:t>
      </w:r>
    </w:p>
    <w:p w14:paraId="6AE3010D" w14:textId="77777777" w:rsidR="00874A2E" w:rsidRDefault="00874A2E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874A2E">
        <w:rPr>
          <w:rFonts w:ascii="宋体" w:hAnsi="宋体" w:cs="宋体"/>
          <w:sz w:val="32"/>
          <w:szCs w:val="32"/>
          <w:lang w:eastAsia="zh-CN" w:bidi="ar-SA"/>
        </w:rPr>
        <w:t>1、投标人需提供营业执照和计量认证资质（CMA）原件及复印件（复印件加盖公章），具备监测内容相关项目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需求</w:t>
      </w:r>
      <w:r w:rsidRPr="00874A2E">
        <w:rPr>
          <w:rFonts w:ascii="宋体" w:hAnsi="宋体" w:cs="宋体"/>
          <w:sz w:val="32"/>
          <w:szCs w:val="32"/>
          <w:lang w:eastAsia="zh-CN" w:bidi="ar-SA"/>
        </w:rPr>
        <w:t>能力。</w:t>
      </w:r>
      <w:r>
        <w:rPr>
          <w:rFonts w:ascii="宋体" w:hAnsi="宋体" w:cs="宋体" w:hint="eastAsia"/>
          <w:sz w:val="32"/>
          <w:szCs w:val="32"/>
          <w:lang w:eastAsia="zh-CN" w:bidi="ar-SA"/>
        </w:rPr>
        <w:t xml:space="preserve">　　</w:t>
      </w:r>
    </w:p>
    <w:p w14:paraId="586131DA" w14:textId="0A42B108" w:rsidR="00874A2E" w:rsidRDefault="00874A2E" w:rsidP="00874A2E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874A2E">
        <w:rPr>
          <w:rFonts w:ascii="宋体" w:hAnsi="宋体" w:cs="宋体"/>
          <w:sz w:val="32"/>
          <w:szCs w:val="32"/>
          <w:lang w:eastAsia="zh-CN" w:bidi="ar-SA"/>
        </w:rPr>
        <w:t>2、投标人需提供法定代表人或全权代表身份证明原件及复印件（复印件加盖公章），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非法定</w:t>
      </w:r>
      <w:r w:rsidRPr="00874A2E">
        <w:rPr>
          <w:rFonts w:ascii="宋体" w:hAnsi="宋体" w:cs="宋体"/>
          <w:sz w:val="32"/>
          <w:szCs w:val="32"/>
          <w:lang w:eastAsia="zh-CN" w:bidi="ar-SA"/>
        </w:rPr>
        <w:t>代表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人参加开标会，则</w:t>
      </w:r>
      <w:r w:rsidRPr="00874A2E">
        <w:rPr>
          <w:rFonts w:ascii="宋体" w:hAnsi="宋体" w:cs="宋体"/>
          <w:sz w:val="32"/>
          <w:szCs w:val="32"/>
          <w:lang w:eastAsia="zh-CN" w:bidi="ar-SA"/>
        </w:rPr>
        <w:t>需提供</w:t>
      </w:r>
      <w:r w:rsidR="0019104A">
        <w:rPr>
          <w:rFonts w:ascii="宋体" w:hAnsi="宋体" w:cs="宋体" w:hint="eastAsia"/>
          <w:sz w:val="32"/>
          <w:szCs w:val="32"/>
          <w:lang w:eastAsia="zh-CN" w:bidi="ar-SA"/>
        </w:rPr>
        <w:t>法人</w:t>
      </w:r>
      <w:r w:rsidRPr="00874A2E">
        <w:rPr>
          <w:rFonts w:ascii="宋体" w:hAnsi="宋体" w:cs="宋体"/>
          <w:sz w:val="32"/>
          <w:szCs w:val="32"/>
          <w:lang w:eastAsia="zh-CN" w:bidi="ar-SA"/>
        </w:rPr>
        <w:t xml:space="preserve">委托书（法人签字并加盖公章）。 </w:t>
      </w:r>
    </w:p>
    <w:p w14:paraId="590AEC7C" w14:textId="77777777" w:rsidR="00874A2E" w:rsidRDefault="00874A2E" w:rsidP="00054C10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874A2E">
        <w:rPr>
          <w:rFonts w:ascii="宋体" w:hAnsi="宋体" w:cs="宋体"/>
          <w:sz w:val="32"/>
          <w:szCs w:val="32"/>
          <w:lang w:eastAsia="zh-CN" w:bidi="ar-SA"/>
        </w:rPr>
        <w:t>3、投标单位提前对现场勘查，并做出规划。</w:t>
      </w:r>
    </w:p>
    <w:p w14:paraId="505861DA" w14:textId="77777777" w:rsidR="00054C10" w:rsidRDefault="00874A2E" w:rsidP="00054C10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874A2E">
        <w:rPr>
          <w:rFonts w:ascii="宋体" w:hAnsi="宋体" w:cs="宋体"/>
          <w:sz w:val="32"/>
          <w:szCs w:val="32"/>
          <w:lang w:eastAsia="zh-CN" w:bidi="ar-SA"/>
        </w:rPr>
        <w:t>4、本项目对投标申请人的资格审查采取资格预审方式。只有资格预审合格的投标申请人才有可能获取招标文件。</w:t>
      </w:r>
    </w:p>
    <w:p w14:paraId="38B3E9EC" w14:textId="20387762" w:rsidR="00054C10" w:rsidRDefault="0019104A" w:rsidP="00054C10">
      <w:pPr>
        <w:widowControl w:val="0"/>
        <w:spacing w:after="0" w:line="700" w:lineRule="exact"/>
        <w:ind w:firstLineChars="200" w:firstLine="64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七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、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投标说明：</w:t>
      </w:r>
      <w:r w:rsidR="00054C10">
        <w:rPr>
          <w:rFonts w:ascii="宋体" w:hAnsi="宋体" w:cs="宋体" w:hint="eastAsia"/>
          <w:sz w:val="32"/>
          <w:szCs w:val="32"/>
          <w:lang w:eastAsia="zh-CN" w:bidi="ar-SA"/>
        </w:rPr>
        <w:t xml:space="preserve">　</w:t>
      </w:r>
    </w:p>
    <w:p w14:paraId="00D6C49F" w14:textId="20997D5D" w:rsidR="00054C10" w:rsidRDefault="00054C10" w:rsidP="00054C10">
      <w:pPr>
        <w:widowControl w:val="0"/>
        <w:spacing w:after="0" w:line="700" w:lineRule="exac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（一）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投标人需提供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规范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纸质版投标文件2份，其中正本1份，副本1份。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 xml:space="preserve"> </w:t>
      </w:r>
    </w:p>
    <w:p w14:paraId="3B6B2583" w14:textId="1924459B" w:rsidR="00F47320" w:rsidRPr="00F47320" w:rsidRDefault="00F47320" w:rsidP="00F47320">
      <w:pPr>
        <w:snapToGrid w:val="0"/>
        <w:spacing w:line="560" w:lineRule="atLeas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bCs/>
          <w:sz w:val="32"/>
          <w:szCs w:val="32"/>
          <w:lang w:eastAsia="zh-CN"/>
        </w:rPr>
        <w:t>（二）</w:t>
      </w:r>
      <w:r w:rsidRPr="0097351A">
        <w:rPr>
          <w:rFonts w:asciiTheme="minorEastAsia" w:eastAsiaTheme="minorEastAsia" w:hAnsiTheme="minorEastAsia" w:cs="仿宋" w:hint="eastAsia"/>
          <w:bCs/>
          <w:sz w:val="32"/>
          <w:szCs w:val="32"/>
          <w:lang w:eastAsia="zh-CN"/>
        </w:rPr>
        <w:t>谈判价格及成交价格都为税后价格。</w:t>
      </w:r>
    </w:p>
    <w:p w14:paraId="1F7DA3D3" w14:textId="4F5AADF4" w:rsidR="00182535" w:rsidRDefault="00054C10" w:rsidP="00054C10">
      <w:pPr>
        <w:widowControl w:val="0"/>
        <w:spacing w:after="0" w:line="700" w:lineRule="exac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（</w:t>
      </w:r>
      <w:r w:rsidR="00F47320">
        <w:rPr>
          <w:rFonts w:ascii="宋体" w:hAnsi="宋体" w:cs="宋体" w:hint="eastAsia"/>
          <w:sz w:val="32"/>
          <w:szCs w:val="32"/>
          <w:lang w:eastAsia="zh-CN" w:bidi="ar-SA"/>
        </w:rPr>
        <w:t>三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）报名时限：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202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2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年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1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月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28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日至202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2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年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2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月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8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日。</w:t>
      </w:r>
    </w:p>
    <w:p w14:paraId="4FD33565" w14:textId="1EE2AC09" w:rsidR="00054C10" w:rsidRDefault="00054C10" w:rsidP="00182535">
      <w:pPr>
        <w:widowControl w:val="0"/>
        <w:spacing w:after="0" w:line="700" w:lineRule="exact"/>
        <w:ind w:firstLineChars="400" w:firstLine="128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19104A">
        <w:rPr>
          <w:rFonts w:ascii="宋体" w:hAnsi="宋体" w:cs="宋体"/>
          <w:sz w:val="32"/>
          <w:szCs w:val="32"/>
          <w:lang w:eastAsia="zh-CN" w:bidi="ar-SA"/>
        </w:rPr>
        <w:t>联系方式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：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0459-</w:t>
      </w:r>
      <w:r>
        <w:rPr>
          <w:rFonts w:ascii="宋体" w:hAnsi="宋体" w:cs="宋体"/>
          <w:sz w:val="32"/>
          <w:szCs w:val="32"/>
          <w:lang w:eastAsia="zh-CN" w:bidi="ar-SA"/>
        </w:rPr>
        <w:t>5203425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 xml:space="preserve">  1</w:t>
      </w:r>
      <w:r>
        <w:rPr>
          <w:rFonts w:ascii="宋体" w:hAnsi="宋体" w:cs="宋体"/>
          <w:sz w:val="32"/>
          <w:szCs w:val="32"/>
          <w:lang w:eastAsia="zh-CN" w:bidi="ar-SA"/>
        </w:rPr>
        <w:t>3664590716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。</w:t>
      </w:r>
    </w:p>
    <w:p w14:paraId="028BE7C3" w14:textId="2596ED66" w:rsidR="00182535" w:rsidRDefault="00054C10" w:rsidP="00182535">
      <w:pPr>
        <w:widowControl w:val="0"/>
        <w:spacing w:after="0" w:line="700" w:lineRule="exac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（</w:t>
      </w:r>
      <w:r w:rsidR="00F47320">
        <w:rPr>
          <w:rFonts w:ascii="宋体" w:hAnsi="宋体" w:cs="宋体" w:hint="eastAsia"/>
          <w:sz w:val="32"/>
          <w:szCs w:val="32"/>
          <w:lang w:eastAsia="zh-CN" w:bidi="ar-SA"/>
        </w:rPr>
        <w:t>四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）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开标时间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：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2021年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2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月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8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日</w:t>
      </w:r>
      <w:r w:rsidR="00182535">
        <w:rPr>
          <w:rFonts w:ascii="宋体" w:hAnsi="宋体" w:cs="宋体" w:hint="eastAsia"/>
          <w:sz w:val="32"/>
          <w:szCs w:val="32"/>
          <w:lang w:eastAsia="zh-CN" w:bidi="ar-SA"/>
        </w:rPr>
        <w:t>下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午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14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 xml:space="preserve">时30分 </w:t>
      </w:r>
    </w:p>
    <w:p w14:paraId="38A57837" w14:textId="634BC49D" w:rsidR="00182535" w:rsidRDefault="00054C10" w:rsidP="00182535">
      <w:pPr>
        <w:widowControl w:val="0"/>
        <w:spacing w:after="0" w:line="700" w:lineRule="exac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（</w:t>
      </w:r>
      <w:r w:rsidR="00F47320">
        <w:rPr>
          <w:rFonts w:ascii="宋体" w:hAnsi="宋体" w:cs="宋体" w:hint="eastAsia"/>
          <w:sz w:val="32"/>
          <w:szCs w:val="32"/>
          <w:lang w:eastAsia="zh-CN" w:bidi="ar-SA"/>
        </w:rPr>
        <w:t>五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）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开标地址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：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大庆市第二医院机关二楼会议室</w:t>
      </w:r>
    </w:p>
    <w:p w14:paraId="676AE546" w14:textId="0314E1AD" w:rsidR="00166A0F" w:rsidRDefault="00182535" w:rsidP="00166A0F">
      <w:pPr>
        <w:widowControl w:val="0"/>
        <w:spacing w:after="0" w:line="700" w:lineRule="exact"/>
        <w:ind w:firstLineChars="100" w:firstLine="320"/>
        <w:jc w:val="both"/>
        <w:rPr>
          <w:rFonts w:ascii="宋体" w:hAnsi="宋体" w:cs="宋体"/>
          <w:sz w:val="32"/>
          <w:szCs w:val="32"/>
          <w:lang w:eastAsia="zh-CN" w:bidi="ar-SA"/>
        </w:rPr>
      </w:pPr>
      <w:r>
        <w:rPr>
          <w:rFonts w:ascii="宋体" w:hAnsi="宋体" w:cs="宋体" w:hint="eastAsia"/>
          <w:sz w:val="32"/>
          <w:szCs w:val="32"/>
          <w:lang w:eastAsia="zh-CN" w:bidi="ar-SA"/>
        </w:rPr>
        <w:t>（</w:t>
      </w:r>
      <w:r w:rsidR="00F47320">
        <w:rPr>
          <w:rFonts w:ascii="宋体" w:hAnsi="宋体" w:cs="宋体" w:hint="eastAsia"/>
          <w:sz w:val="32"/>
          <w:szCs w:val="32"/>
          <w:lang w:eastAsia="zh-CN" w:bidi="ar-SA"/>
        </w:rPr>
        <w:t>六</w:t>
      </w:r>
      <w:r>
        <w:rPr>
          <w:rFonts w:ascii="宋体" w:hAnsi="宋体" w:cs="宋体" w:hint="eastAsia"/>
          <w:sz w:val="32"/>
          <w:szCs w:val="32"/>
          <w:lang w:eastAsia="zh-CN" w:bidi="ar-SA"/>
        </w:rPr>
        <w:t>）</w:t>
      </w:r>
      <w:r w:rsidR="0019104A" w:rsidRPr="0019104A">
        <w:rPr>
          <w:rFonts w:ascii="宋体" w:hAnsi="宋体" w:cs="宋体"/>
          <w:sz w:val="32"/>
          <w:szCs w:val="32"/>
          <w:lang w:eastAsia="zh-CN" w:bidi="ar-SA"/>
        </w:rPr>
        <w:t>项目负责人及联系方式</w:t>
      </w:r>
      <w:r w:rsidR="00054C10">
        <w:rPr>
          <w:rFonts w:ascii="宋体" w:hAnsi="宋体" w:cs="宋体" w:hint="eastAsia"/>
          <w:sz w:val="32"/>
          <w:szCs w:val="32"/>
          <w:lang w:eastAsia="zh-CN" w:bidi="ar-SA"/>
        </w:rPr>
        <w:t>：</w:t>
      </w:r>
    </w:p>
    <w:p w14:paraId="040367ED" w14:textId="2ECDED0D" w:rsidR="009C3D76" w:rsidRDefault="0019104A" w:rsidP="00166A0F">
      <w:pPr>
        <w:widowControl w:val="0"/>
        <w:spacing w:after="0" w:line="700" w:lineRule="exact"/>
        <w:ind w:firstLineChars="400" w:firstLine="1280"/>
        <w:jc w:val="both"/>
        <w:rPr>
          <w:rFonts w:ascii="宋体" w:hAnsi="宋体" w:cs="宋体"/>
          <w:sz w:val="32"/>
          <w:szCs w:val="32"/>
          <w:lang w:eastAsia="zh-CN" w:bidi="ar-SA"/>
        </w:rPr>
      </w:pPr>
      <w:r w:rsidRPr="0019104A">
        <w:rPr>
          <w:rFonts w:ascii="宋体" w:hAnsi="宋体" w:cs="宋体"/>
          <w:sz w:val="32"/>
          <w:szCs w:val="32"/>
          <w:lang w:eastAsia="zh-CN" w:bidi="ar-SA"/>
        </w:rPr>
        <w:t>0459-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5202673</w:t>
      </w:r>
      <w:r w:rsidRPr="0019104A">
        <w:rPr>
          <w:rFonts w:ascii="宋体" w:hAnsi="宋体" w:cs="宋体"/>
          <w:sz w:val="32"/>
          <w:szCs w:val="32"/>
          <w:lang w:eastAsia="zh-CN" w:bidi="ar-SA"/>
        </w:rPr>
        <w:t>  </w:t>
      </w:r>
      <w:r w:rsidR="00182535">
        <w:rPr>
          <w:rFonts w:ascii="宋体" w:hAnsi="宋体" w:cs="宋体"/>
          <w:sz w:val="32"/>
          <w:szCs w:val="32"/>
          <w:lang w:eastAsia="zh-CN" w:bidi="ar-SA"/>
        </w:rPr>
        <w:t>13945910667</w:t>
      </w:r>
      <w:r w:rsidR="00182535">
        <w:rPr>
          <w:rFonts w:ascii="宋体" w:hAnsi="宋体" w:cs="宋体" w:hint="eastAsia"/>
          <w:sz w:val="32"/>
          <w:szCs w:val="32"/>
          <w:lang w:eastAsia="zh-CN" w:bidi="ar-SA"/>
        </w:rPr>
        <w:t xml:space="preserve">　</w:t>
      </w:r>
    </w:p>
    <w:p w14:paraId="6B9667ED" w14:textId="40541371" w:rsidR="00E324F7" w:rsidRPr="0097351A" w:rsidRDefault="00E324F7" w:rsidP="00E324F7">
      <w:pPr>
        <w:snapToGrid w:val="0"/>
        <w:spacing w:line="560" w:lineRule="atLeast"/>
        <w:ind w:firstLineChars="147" w:firstLine="470"/>
        <w:jc w:val="both"/>
        <w:rPr>
          <w:rFonts w:asciiTheme="minorEastAsia" w:eastAsiaTheme="minorEastAsia" w:hAnsiTheme="minorEastAsia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（七）</w:t>
      </w:r>
      <w:r w:rsidRPr="0097351A">
        <w:rPr>
          <w:rFonts w:asciiTheme="minorEastAsia" w:eastAsiaTheme="minorEastAsia" w:hAnsiTheme="minorEastAsia" w:cs="仿宋" w:hint="eastAsia"/>
          <w:sz w:val="32"/>
          <w:szCs w:val="32"/>
          <w:lang w:eastAsia="zh-CN"/>
        </w:rPr>
        <w:t>重要提示：从疫情区域来参与招标人员，需提供2日内核酸检测报告。</w:t>
      </w:r>
    </w:p>
    <w:p w14:paraId="2D0BC831" w14:textId="77777777" w:rsidR="00E324F7" w:rsidRPr="00E324F7" w:rsidRDefault="00E324F7" w:rsidP="00E324F7">
      <w:pPr>
        <w:widowControl w:val="0"/>
        <w:spacing w:after="0" w:line="700" w:lineRule="exact"/>
        <w:jc w:val="both"/>
        <w:rPr>
          <w:rFonts w:ascii="宋体" w:hAnsi="宋体" w:cs="宋体"/>
          <w:sz w:val="32"/>
          <w:szCs w:val="32"/>
          <w:lang w:eastAsia="zh-CN"/>
        </w:rPr>
      </w:pPr>
    </w:p>
    <w:sectPr w:rsidR="00E324F7" w:rsidRPr="00E324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BC2B" w14:textId="77777777" w:rsidR="00D462DF" w:rsidRDefault="00D462DF">
      <w:pPr>
        <w:spacing w:line="240" w:lineRule="auto"/>
      </w:pPr>
      <w:r>
        <w:separator/>
      </w:r>
    </w:p>
  </w:endnote>
  <w:endnote w:type="continuationSeparator" w:id="0">
    <w:p w14:paraId="3C95BAE5" w14:textId="77777777" w:rsidR="00D462DF" w:rsidRDefault="00D4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Cambria"/>
    <w:panose1 w:val="00000000000000000000"/>
    <w:charset w:val="00"/>
    <w:family w:val="roman"/>
    <w:notTrueType/>
    <w:pitch w:val="default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2719" w14:textId="77777777" w:rsidR="00D462DF" w:rsidRDefault="00D462DF">
      <w:pPr>
        <w:spacing w:after="0"/>
      </w:pPr>
      <w:r>
        <w:separator/>
      </w:r>
    </w:p>
  </w:footnote>
  <w:footnote w:type="continuationSeparator" w:id="0">
    <w:p w14:paraId="6226E858" w14:textId="77777777" w:rsidR="00D462DF" w:rsidRDefault="00D462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B24"/>
    <w:multiLevelType w:val="hybridMultilevel"/>
    <w:tmpl w:val="57FE0178"/>
    <w:lvl w:ilvl="0" w:tplc="4426BD78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3E2A94"/>
    <w:multiLevelType w:val="hybridMultilevel"/>
    <w:tmpl w:val="1B3C45B8"/>
    <w:lvl w:ilvl="0" w:tplc="836425B6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F0CCC03"/>
    <w:multiLevelType w:val="singleLevel"/>
    <w:tmpl w:val="7F0CCC03"/>
    <w:lvl w:ilvl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4C10"/>
    <w:rsid w:val="0006453F"/>
    <w:rsid w:val="000C4433"/>
    <w:rsid w:val="000F417A"/>
    <w:rsid w:val="001050C4"/>
    <w:rsid w:val="00133DBD"/>
    <w:rsid w:val="001427FD"/>
    <w:rsid w:val="00166A0F"/>
    <w:rsid w:val="00182535"/>
    <w:rsid w:val="00186ACD"/>
    <w:rsid w:val="0019104A"/>
    <w:rsid w:val="001B0199"/>
    <w:rsid w:val="00265065"/>
    <w:rsid w:val="00274A9B"/>
    <w:rsid w:val="003227BB"/>
    <w:rsid w:val="003E6CE0"/>
    <w:rsid w:val="004418A7"/>
    <w:rsid w:val="00487801"/>
    <w:rsid w:val="004D7EBD"/>
    <w:rsid w:val="004F429B"/>
    <w:rsid w:val="00593876"/>
    <w:rsid w:val="00633ED1"/>
    <w:rsid w:val="00674D78"/>
    <w:rsid w:val="006A32A2"/>
    <w:rsid w:val="006A3731"/>
    <w:rsid w:val="006E7CCF"/>
    <w:rsid w:val="007D2BCF"/>
    <w:rsid w:val="007F0240"/>
    <w:rsid w:val="008227C6"/>
    <w:rsid w:val="00834D72"/>
    <w:rsid w:val="008726F4"/>
    <w:rsid w:val="00874A2E"/>
    <w:rsid w:val="008A0C6F"/>
    <w:rsid w:val="008B75DE"/>
    <w:rsid w:val="008F6607"/>
    <w:rsid w:val="00920B88"/>
    <w:rsid w:val="00972C97"/>
    <w:rsid w:val="009B4F94"/>
    <w:rsid w:val="009B5222"/>
    <w:rsid w:val="009C3D76"/>
    <w:rsid w:val="009D4318"/>
    <w:rsid w:val="00A02F19"/>
    <w:rsid w:val="00A14766"/>
    <w:rsid w:val="00A57E84"/>
    <w:rsid w:val="00A744AB"/>
    <w:rsid w:val="00A94AF2"/>
    <w:rsid w:val="00AA5C70"/>
    <w:rsid w:val="00BD72FC"/>
    <w:rsid w:val="00BF6876"/>
    <w:rsid w:val="00C3115D"/>
    <w:rsid w:val="00C42869"/>
    <w:rsid w:val="00C4325C"/>
    <w:rsid w:val="00C47D9C"/>
    <w:rsid w:val="00CC4F38"/>
    <w:rsid w:val="00CF55DE"/>
    <w:rsid w:val="00D462DF"/>
    <w:rsid w:val="00DA2797"/>
    <w:rsid w:val="00DA763E"/>
    <w:rsid w:val="00DD561F"/>
    <w:rsid w:val="00DF31A1"/>
    <w:rsid w:val="00E303BE"/>
    <w:rsid w:val="00E324F7"/>
    <w:rsid w:val="00E54528"/>
    <w:rsid w:val="00F15C07"/>
    <w:rsid w:val="00F176C4"/>
    <w:rsid w:val="00F332A7"/>
    <w:rsid w:val="00F47320"/>
    <w:rsid w:val="00F5012C"/>
    <w:rsid w:val="00F51DA8"/>
    <w:rsid w:val="00F74D44"/>
    <w:rsid w:val="00F942B6"/>
    <w:rsid w:val="00FA2184"/>
    <w:rsid w:val="00FA749A"/>
    <w:rsid w:val="00FC1015"/>
    <w:rsid w:val="00FD2C80"/>
    <w:rsid w:val="096D523A"/>
    <w:rsid w:val="19BF22F0"/>
    <w:rsid w:val="1F9F6E2B"/>
    <w:rsid w:val="1FDD3A2D"/>
    <w:rsid w:val="29083C15"/>
    <w:rsid w:val="36BF6DA9"/>
    <w:rsid w:val="461E6B6B"/>
    <w:rsid w:val="50660514"/>
    <w:rsid w:val="52380B6E"/>
    <w:rsid w:val="59C970F3"/>
    <w:rsid w:val="7B2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EB36C"/>
  <w15:docId w15:val="{41D1A0BF-3520-4792-A119-652DDD5E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F332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289</Words>
  <Characters>1652</Characters>
  <Application>Microsoft Office Word</Application>
  <DocSecurity>0</DocSecurity>
  <Lines>13</Lines>
  <Paragraphs>3</Paragraphs>
  <ScaleCrop>false</ScaleCrop>
  <Company>officegen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个人用户</cp:lastModifiedBy>
  <cp:revision>19</cp:revision>
  <cp:lastPrinted>2020-04-15T04:36:00Z</cp:lastPrinted>
  <dcterms:created xsi:type="dcterms:W3CDTF">2022-01-28T00:25:00Z</dcterms:created>
  <dcterms:modified xsi:type="dcterms:W3CDTF">2022-01-28T02:50:00Z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7495BD6ED51B4C4995236A0AC0E92B8B</vt:lpwstr>
  </property>
</Properties>
</file>